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85E" w:rsidRPr="002A6B62" w:rsidRDefault="00DD485E" w:rsidP="00694371">
      <w:pPr>
        <w:pStyle w:val="Bodytext50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DD485E" w:rsidRPr="002A6B62" w:rsidRDefault="00101C4F" w:rsidP="00694371">
      <w:pPr>
        <w:pStyle w:val="Bodytext50"/>
        <w:shd w:val="clear" w:color="auto" w:fill="auto"/>
        <w:spacing w:line="276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031230" cy="7171124"/>
            <wp:effectExtent l="19050" t="0" r="7620" b="0"/>
            <wp:docPr id="4" name="Рисунок 4" descr="C:\Users\USER\Pictures\Screenshots\Снимок экрана (1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Screenshots\Снимок экрана (1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7171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485E" w:rsidRPr="002A6B62" w:rsidRDefault="00DD485E" w:rsidP="00694371">
      <w:pPr>
        <w:pStyle w:val="Bodytext50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DD485E" w:rsidRPr="002A6B62" w:rsidRDefault="00DD485E" w:rsidP="00694371">
      <w:pPr>
        <w:pStyle w:val="Bodytext50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DD485E" w:rsidRPr="002A6B62" w:rsidRDefault="00DD485E" w:rsidP="00694371">
      <w:pPr>
        <w:pStyle w:val="Bodytext50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DD485E" w:rsidRPr="002A6B62" w:rsidRDefault="00DD485E" w:rsidP="00694371">
      <w:pPr>
        <w:pStyle w:val="Bodytext50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DD485E" w:rsidRPr="002A6B62" w:rsidRDefault="00DD485E" w:rsidP="00694371">
      <w:pPr>
        <w:pStyle w:val="Bodytext50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DD485E" w:rsidRPr="002A6B62" w:rsidRDefault="00DD485E" w:rsidP="00694371">
      <w:pPr>
        <w:pStyle w:val="Bodytext50"/>
        <w:shd w:val="clear" w:color="auto" w:fill="auto"/>
        <w:spacing w:line="276" w:lineRule="auto"/>
        <w:jc w:val="center"/>
        <w:rPr>
          <w:sz w:val="28"/>
          <w:szCs w:val="28"/>
        </w:rPr>
      </w:pPr>
    </w:p>
    <w:p w:rsidR="005D5E6E" w:rsidRDefault="005D5E6E" w:rsidP="005D5E6E">
      <w:pPr>
        <w:pStyle w:val="Bodytext50"/>
        <w:shd w:val="clear" w:color="auto" w:fill="F4F4F4"/>
        <w:spacing w:line="276" w:lineRule="auto"/>
        <w:rPr>
          <w:sz w:val="28"/>
          <w:szCs w:val="28"/>
        </w:rPr>
      </w:pPr>
    </w:p>
    <w:p w:rsidR="00694371" w:rsidRPr="000F58A6" w:rsidRDefault="005D5E6E" w:rsidP="005D5E6E">
      <w:pPr>
        <w:pStyle w:val="Bodytext50"/>
        <w:shd w:val="clear" w:color="auto" w:fill="F4F4F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</w:t>
      </w:r>
      <w:r w:rsidR="00694371" w:rsidRPr="000F58A6">
        <w:rPr>
          <w:sz w:val="28"/>
          <w:szCs w:val="28"/>
        </w:rPr>
        <w:t>ПОЛОЖЕНИЕ</w:t>
      </w:r>
    </w:p>
    <w:p w:rsidR="00694371" w:rsidRPr="000F58A6" w:rsidRDefault="00694371" w:rsidP="00DD485E">
      <w:pPr>
        <w:pStyle w:val="Bodytext50"/>
        <w:shd w:val="clear" w:color="auto" w:fill="F4F4F4"/>
        <w:spacing w:line="276" w:lineRule="auto"/>
        <w:jc w:val="center"/>
        <w:rPr>
          <w:sz w:val="28"/>
          <w:szCs w:val="28"/>
        </w:rPr>
      </w:pPr>
      <w:r w:rsidRPr="000F58A6">
        <w:rPr>
          <w:sz w:val="28"/>
          <w:szCs w:val="28"/>
        </w:rPr>
        <w:t>о порядке и основании перевода, отчисления и восстановления</w:t>
      </w:r>
    </w:p>
    <w:p w:rsidR="00694371" w:rsidRPr="000F58A6" w:rsidRDefault="00694371" w:rsidP="00DD485E">
      <w:pPr>
        <w:pStyle w:val="Bodytext50"/>
        <w:shd w:val="clear" w:color="auto" w:fill="F4F4F4"/>
        <w:tabs>
          <w:tab w:val="left" w:pos="567"/>
        </w:tabs>
        <w:spacing w:line="276" w:lineRule="auto"/>
        <w:jc w:val="center"/>
        <w:rPr>
          <w:sz w:val="28"/>
          <w:szCs w:val="28"/>
        </w:rPr>
      </w:pPr>
      <w:r w:rsidRPr="000F58A6">
        <w:rPr>
          <w:sz w:val="28"/>
          <w:szCs w:val="28"/>
        </w:rPr>
        <w:t>обучающихся</w:t>
      </w:r>
    </w:p>
    <w:p w:rsidR="00694371" w:rsidRPr="00694371" w:rsidRDefault="00694371" w:rsidP="00DD485E">
      <w:pPr>
        <w:pStyle w:val="Bodytext20"/>
        <w:shd w:val="clear" w:color="auto" w:fill="F4F4F4"/>
        <w:tabs>
          <w:tab w:val="left" w:pos="567"/>
        </w:tabs>
        <w:spacing w:line="276" w:lineRule="auto"/>
        <w:ind w:firstLine="709"/>
        <w:jc w:val="both"/>
        <w:rPr>
          <w:sz w:val="24"/>
          <w:szCs w:val="24"/>
        </w:rPr>
      </w:pPr>
    </w:p>
    <w:p w:rsidR="006C4C14" w:rsidRPr="000F58A6" w:rsidRDefault="006C4C14" w:rsidP="00DD485E">
      <w:pPr>
        <w:pStyle w:val="Bodytext20"/>
        <w:numPr>
          <w:ilvl w:val="0"/>
          <w:numId w:val="11"/>
        </w:numPr>
        <w:shd w:val="clear" w:color="auto" w:fill="F4F4F4"/>
        <w:spacing w:line="276" w:lineRule="auto"/>
        <w:rPr>
          <w:sz w:val="28"/>
          <w:szCs w:val="28"/>
        </w:rPr>
      </w:pPr>
      <w:r w:rsidRPr="000F58A6">
        <w:rPr>
          <w:sz w:val="28"/>
          <w:szCs w:val="28"/>
        </w:rPr>
        <w:t>Общие положения</w:t>
      </w:r>
    </w:p>
    <w:p w:rsidR="00431133" w:rsidRPr="000F58A6" w:rsidRDefault="006C4C14" w:rsidP="00DD485E">
      <w:pPr>
        <w:pStyle w:val="Bodytext40"/>
        <w:shd w:val="clear" w:color="auto" w:fill="F4F4F4"/>
        <w:tabs>
          <w:tab w:val="left" w:pos="9214"/>
        </w:tabs>
        <w:spacing w:line="276" w:lineRule="auto"/>
        <w:jc w:val="both"/>
        <w:rPr>
          <w:sz w:val="28"/>
          <w:szCs w:val="28"/>
        </w:rPr>
      </w:pPr>
      <w:r w:rsidRPr="000F58A6">
        <w:rPr>
          <w:sz w:val="28"/>
          <w:szCs w:val="28"/>
        </w:rPr>
        <w:t xml:space="preserve">Настоящий порядок разработан в соответствии </w:t>
      </w:r>
      <w:proofErr w:type="gramStart"/>
      <w:r w:rsidRPr="000F58A6">
        <w:rPr>
          <w:sz w:val="28"/>
          <w:szCs w:val="28"/>
        </w:rPr>
        <w:t>с</w:t>
      </w:r>
      <w:proofErr w:type="gramEnd"/>
    </w:p>
    <w:p w:rsidR="006C4C14" w:rsidRPr="000F58A6" w:rsidRDefault="00512509" w:rsidP="00DD485E">
      <w:pPr>
        <w:pStyle w:val="Bodytext40"/>
        <w:numPr>
          <w:ilvl w:val="0"/>
          <w:numId w:val="9"/>
        </w:numPr>
        <w:shd w:val="clear" w:color="auto" w:fill="F4F4F4"/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З</w:t>
      </w:r>
      <w:r w:rsidR="006C4C14" w:rsidRPr="000F58A6">
        <w:rPr>
          <w:sz w:val="28"/>
          <w:szCs w:val="28"/>
        </w:rPr>
        <w:t>аконом «Об образовании в Российской Федерации» №</w:t>
      </w:r>
      <w:r w:rsidR="003940E5" w:rsidRPr="000F58A6">
        <w:rPr>
          <w:sz w:val="28"/>
          <w:szCs w:val="28"/>
        </w:rPr>
        <w:t>273</w:t>
      </w:r>
      <w:r w:rsidR="006C4C14" w:rsidRPr="000F58A6">
        <w:rPr>
          <w:sz w:val="28"/>
          <w:szCs w:val="28"/>
        </w:rPr>
        <w:t>-ФЗ от 29.12.2012 г.;</w:t>
      </w:r>
    </w:p>
    <w:p w:rsidR="00036F13" w:rsidRPr="000F58A6" w:rsidRDefault="00036F13" w:rsidP="00DD485E">
      <w:pPr>
        <w:pStyle w:val="a8"/>
        <w:numPr>
          <w:ilvl w:val="0"/>
          <w:numId w:val="9"/>
        </w:numPr>
        <w:shd w:val="clear" w:color="auto" w:fill="F4F4F4"/>
        <w:tabs>
          <w:tab w:val="left" w:pos="0"/>
          <w:tab w:val="left" w:pos="993"/>
        </w:tabs>
        <w:spacing w:before="0" w:after="0" w:line="276" w:lineRule="auto"/>
        <w:ind w:left="0" w:firstLine="709"/>
        <w:rPr>
          <w:sz w:val="28"/>
          <w:szCs w:val="28"/>
        </w:rPr>
      </w:pPr>
      <w:r w:rsidRPr="000F58A6">
        <w:rPr>
          <w:sz w:val="28"/>
          <w:szCs w:val="28"/>
        </w:rPr>
        <w:t>Приказом Министерства образования и науки Российской Федерации от 30.08.2013 г. № 1015 –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образования;</w:t>
      </w:r>
    </w:p>
    <w:p w:rsidR="006C4C14" w:rsidRPr="000F58A6" w:rsidRDefault="00512509" w:rsidP="00DD485E">
      <w:pPr>
        <w:pStyle w:val="Bodytext40"/>
        <w:numPr>
          <w:ilvl w:val="0"/>
          <w:numId w:val="9"/>
        </w:numPr>
        <w:shd w:val="clear" w:color="auto" w:fill="F4F4F4"/>
        <w:spacing w:line="276" w:lineRule="auto"/>
        <w:ind w:left="0"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Федеральным законом</w:t>
      </w:r>
      <w:r w:rsidR="006C4C14" w:rsidRPr="000F58A6">
        <w:rPr>
          <w:sz w:val="28"/>
          <w:szCs w:val="28"/>
        </w:rPr>
        <w:t xml:space="preserve"> «Об основах системы профилактики безнадзорности и правонарушений несовершенн</w:t>
      </w:r>
      <w:r w:rsidR="00431133" w:rsidRPr="000F58A6">
        <w:rPr>
          <w:sz w:val="28"/>
          <w:szCs w:val="28"/>
        </w:rPr>
        <w:t>олетних» от 24.06.1999 № 120-ФЗ.</w:t>
      </w:r>
    </w:p>
    <w:p w:rsidR="00A0464C" w:rsidRPr="000F58A6" w:rsidRDefault="00660ED5" w:rsidP="00DD485E">
      <w:pPr>
        <w:pStyle w:val="a6"/>
        <w:shd w:val="clear" w:color="auto" w:fill="F4F4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2</w:t>
      </w:r>
      <w:r w:rsidR="001846BD" w:rsidRPr="000F58A6">
        <w:rPr>
          <w:sz w:val="28"/>
          <w:szCs w:val="28"/>
        </w:rPr>
        <w:t>.</w:t>
      </w:r>
      <w:r w:rsidR="00505B17" w:rsidRPr="000F58A6">
        <w:rPr>
          <w:sz w:val="28"/>
          <w:szCs w:val="28"/>
        </w:rPr>
        <w:t>7</w:t>
      </w:r>
      <w:r w:rsidRPr="000F58A6">
        <w:rPr>
          <w:sz w:val="28"/>
          <w:szCs w:val="28"/>
        </w:rPr>
        <w:t>.</w:t>
      </w:r>
      <w:r w:rsidR="00A0464C" w:rsidRPr="000F58A6">
        <w:rPr>
          <w:sz w:val="28"/>
          <w:szCs w:val="28"/>
        </w:rPr>
        <w:t xml:space="preserve"> </w:t>
      </w:r>
      <w:proofErr w:type="gramStart"/>
      <w:r w:rsidR="00A0464C" w:rsidRPr="000F58A6">
        <w:rPr>
          <w:sz w:val="28"/>
          <w:szCs w:val="28"/>
        </w:rPr>
        <w:t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переводятся на обучение по адаптированным образовательным программам в соответствии с рекомендациями психолого-медико-педагогической комиссии</w:t>
      </w:r>
      <w:r w:rsidR="000956B4" w:rsidRPr="000F58A6">
        <w:rPr>
          <w:sz w:val="28"/>
          <w:szCs w:val="28"/>
        </w:rPr>
        <w:t>,</w:t>
      </w:r>
      <w:r w:rsidR="00A0464C" w:rsidRPr="000F58A6">
        <w:rPr>
          <w:sz w:val="28"/>
          <w:szCs w:val="28"/>
        </w:rPr>
        <w:t xml:space="preserve"> либо на обучение по индивидуальному учебному плану</w:t>
      </w:r>
      <w:r w:rsidR="000956B4" w:rsidRPr="000F58A6">
        <w:rPr>
          <w:sz w:val="28"/>
          <w:szCs w:val="28"/>
        </w:rPr>
        <w:t>, либо переводятся в следующий класс с обязательством освоить</w:t>
      </w:r>
      <w:proofErr w:type="gramEnd"/>
      <w:r w:rsidR="000956B4" w:rsidRPr="000F58A6">
        <w:rPr>
          <w:sz w:val="28"/>
          <w:szCs w:val="28"/>
        </w:rPr>
        <w:t xml:space="preserve"> и сдать материалы в следующем учебном году</w:t>
      </w:r>
      <w:r w:rsidR="00A0464C" w:rsidRPr="000F58A6">
        <w:rPr>
          <w:sz w:val="28"/>
          <w:szCs w:val="28"/>
        </w:rPr>
        <w:t>.</w:t>
      </w:r>
    </w:p>
    <w:p w:rsidR="006C4C14" w:rsidRPr="000F58A6" w:rsidRDefault="001846BD" w:rsidP="00DD485E">
      <w:pPr>
        <w:pStyle w:val="a6"/>
        <w:shd w:val="clear" w:color="auto" w:fill="F4F4F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2.</w:t>
      </w:r>
      <w:r w:rsidR="00505B17" w:rsidRPr="000F58A6">
        <w:rPr>
          <w:sz w:val="28"/>
          <w:szCs w:val="28"/>
        </w:rPr>
        <w:t>8</w:t>
      </w:r>
      <w:r w:rsidRPr="000F58A6">
        <w:rPr>
          <w:sz w:val="28"/>
          <w:szCs w:val="28"/>
        </w:rPr>
        <w:t>.</w:t>
      </w:r>
      <w:r w:rsidR="00536419" w:rsidRPr="000F58A6">
        <w:rPr>
          <w:sz w:val="28"/>
          <w:szCs w:val="28"/>
        </w:rPr>
        <w:t xml:space="preserve"> </w:t>
      </w:r>
      <w:r w:rsidR="00A0464C" w:rsidRPr="000F58A6">
        <w:rPr>
          <w:sz w:val="28"/>
          <w:szCs w:val="28"/>
        </w:rPr>
        <w:t xml:space="preserve">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</w:t>
      </w:r>
      <w:r w:rsidR="00660ED5" w:rsidRPr="000F58A6">
        <w:rPr>
          <w:sz w:val="28"/>
          <w:szCs w:val="28"/>
        </w:rPr>
        <w:t xml:space="preserve"> школе.</w:t>
      </w:r>
      <w:r w:rsidR="00664C2A" w:rsidRPr="000F58A6">
        <w:rPr>
          <w:sz w:val="28"/>
          <w:szCs w:val="28"/>
        </w:rPr>
        <w:t xml:space="preserve"> </w:t>
      </w:r>
      <w:r w:rsidR="00A0464C" w:rsidRPr="000F58A6">
        <w:rPr>
          <w:sz w:val="28"/>
          <w:szCs w:val="28"/>
        </w:rPr>
        <w:t xml:space="preserve"> </w:t>
      </w:r>
      <w:r w:rsidR="00664C2A" w:rsidRPr="000F58A6">
        <w:rPr>
          <w:sz w:val="28"/>
          <w:szCs w:val="28"/>
        </w:rPr>
        <w:t xml:space="preserve"> </w:t>
      </w:r>
    </w:p>
    <w:p w:rsidR="006C4C14" w:rsidRPr="000F58A6" w:rsidRDefault="00536419" w:rsidP="00DD485E">
      <w:pPr>
        <w:pStyle w:val="Bodytext40"/>
        <w:shd w:val="clear" w:color="auto" w:fill="F4F4F4"/>
        <w:tabs>
          <w:tab w:val="left" w:pos="922"/>
        </w:tabs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2.</w:t>
      </w:r>
      <w:r w:rsidR="00505B17" w:rsidRPr="000F58A6">
        <w:rPr>
          <w:sz w:val="28"/>
          <w:szCs w:val="28"/>
        </w:rPr>
        <w:t>9</w:t>
      </w:r>
      <w:r w:rsidR="006E15D6" w:rsidRPr="000F58A6">
        <w:rPr>
          <w:sz w:val="28"/>
          <w:szCs w:val="28"/>
        </w:rPr>
        <w:t xml:space="preserve">. </w:t>
      </w:r>
      <w:r w:rsidR="006C4C14" w:rsidRPr="000F58A6">
        <w:rPr>
          <w:sz w:val="28"/>
          <w:szCs w:val="28"/>
        </w:rPr>
        <w:t>Ответственность за ликвидацию обучающимися академической задолженности в течение следующего учебного года возлагается на их родителей (законных представителей).</w:t>
      </w:r>
      <w:r w:rsidR="004744E3" w:rsidRPr="000F58A6">
        <w:rPr>
          <w:sz w:val="28"/>
          <w:szCs w:val="28"/>
        </w:rPr>
        <w:t xml:space="preserve"> </w:t>
      </w:r>
    </w:p>
    <w:p w:rsidR="006C4C14" w:rsidRPr="000F58A6" w:rsidRDefault="00536419" w:rsidP="00DD485E">
      <w:pPr>
        <w:pStyle w:val="Bodytext40"/>
        <w:shd w:val="clear" w:color="auto" w:fill="F4F4F4"/>
        <w:tabs>
          <w:tab w:val="left" w:pos="913"/>
        </w:tabs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2.1</w:t>
      </w:r>
      <w:r w:rsidR="00505B17" w:rsidRPr="000F58A6">
        <w:rPr>
          <w:sz w:val="28"/>
          <w:szCs w:val="28"/>
        </w:rPr>
        <w:t>0</w:t>
      </w:r>
      <w:r w:rsidR="006E15D6" w:rsidRPr="000F58A6">
        <w:rPr>
          <w:sz w:val="28"/>
          <w:szCs w:val="28"/>
        </w:rPr>
        <w:t xml:space="preserve">. </w:t>
      </w:r>
      <w:r w:rsidR="006C4C14" w:rsidRPr="000F58A6">
        <w:rPr>
          <w:sz w:val="28"/>
          <w:szCs w:val="28"/>
        </w:rPr>
        <w:t>Перевод обучающегося в следующий класс осуществляется по решению педагогического совета.</w:t>
      </w:r>
      <w:r w:rsidR="00CF63F1" w:rsidRPr="000F58A6">
        <w:rPr>
          <w:sz w:val="28"/>
          <w:szCs w:val="28"/>
        </w:rPr>
        <w:t xml:space="preserve">  </w:t>
      </w:r>
    </w:p>
    <w:p w:rsidR="006C4C14" w:rsidRPr="000F58A6" w:rsidRDefault="00536419" w:rsidP="00DD485E">
      <w:pPr>
        <w:pStyle w:val="Bodytext40"/>
        <w:shd w:val="clear" w:color="auto" w:fill="F4F4F4"/>
        <w:tabs>
          <w:tab w:val="left" w:pos="922"/>
        </w:tabs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2.1</w:t>
      </w:r>
      <w:r w:rsidR="00505B17" w:rsidRPr="000F58A6">
        <w:rPr>
          <w:sz w:val="28"/>
          <w:szCs w:val="28"/>
        </w:rPr>
        <w:t>1</w:t>
      </w:r>
      <w:r w:rsidR="006E15D6" w:rsidRPr="000F58A6">
        <w:rPr>
          <w:sz w:val="28"/>
          <w:szCs w:val="28"/>
        </w:rPr>
        <w:t xml:space="preserve">. </w:t>
      </w:r>
      <w:r w:rsidR="006C4C14" w:rsidRPr="000F58A6">
        <w:rPr>
          <w:sz w:val="28"/>
          <w:szCs w:val="28"/>
        </w:rPr>
        <w:t>Обучающиеся, не освоившие образовательную программу предыдущего уровня, не допускаются к обучению на следующей ступени общего образования.</w:t>
      </w:r>
    </w:p>
    <w:p w:rsidR="006C4C14" w:rsidRPr="000F58A6" w:rsidRDefault="006C4C14" w:rsidP="00DD485E">
      <w:pPr>
        <w:pStyle w:val="Bodytext20"/>
        <w:shd w:val="clear" w:color="auto" w:fill="F4F4F4"/>
        <w:spacing w:line="276" w:lineRule="auto"/>
        <w:ind w:firstLine="709"/>
        <w:rPr>
          <w:sz w:val="28"/>
          <w:szCs w:val="28"/>
        </w:rPr>
      </w:pPr>
      <w:r w:rsidRPr="000F58A6">
        <w:rPr>
          <w:sz w:val="28"/>
          <w:szCs w:val="28"/>
        </w:rPr>
        <w:t>3. Отчисление обучающихся</w:t>
      </w:r>
    </w:p>
    <w:p w:rsidR="006C4C14" w:rsidRPr="000F58A6" w:rsidRDefault="006C4C14" w:rsidP="00DD485E">
      <w:pPr>
        <w:pStyle w:val="Bodytext40"/>
        <w:shd w:val="clear" w:color="auto" w:fill="F4F4F4"/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lastRenderedPageBreak/>
        <w:t>3.1. Основаниями для отчисления обучающихся из Учреждения являются:</w:t>
      </w:r>
    </w:p>
    <w:p w:rsidR="006C4C14" w:rsidRPr="000F58A6" w:rsidRDefault="006C4C14" w:rsidP="00DD485E">
      <w:pPr>
        <w:pStyle w:val="Bodytext40"/>
        <w:numPr>
          <w:ilvl w:val="0"/>
          <w:numId w:val="7"/>
        </w:numPr>
        <w:shd w:val="clear" w:color="auto" w:fill="F4F4F4"/>
        <w:spacing w:line="276" w:lineRule="auto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переход в другое общеобразовательное учреждение в связи с изменением места жительства;</w:t>
      </w:r>
    </w:p>
    <w:p w:rsidR="006C4C14" w:rsidRPr="000F58A6" w:rsidRDefault="006C4C14" w:rsidP="00DD485E">
      <w:pPr>
        <w:pStyle w:val="Bodytext40"/>
        <w:numPr>
          <w:ilvl w:val="0"/>
          <w:numId w:val="7"/>
        </w:numPr>
        <w:shd w:val="clear" w:color="auto" w:fill="F4F4F4"/>
        <w:spacing w:line="276" w:lineRule="auto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желанием родителей (законных представителей), чтобы их сын (дочь) обучался(ась) в</w:t>
      </w:r>
      <w:r w:rsidR="00000FE4" w:rsidRPr="000F58A6">
        <w:rPr>
          <w:sz w:val="28"/>
          <w:szCs w:val="28"/>
        </w:rPr>
        <w:t xml:space="preserve"> </w:t>
      </w:r>
      <w:r w:rsidRPr="000F58A6">
        <w:rPr>
          <w:sz w:val="28"/>
          <w:szCs w:val="28"/>
        </w:rPr>
        <w:t>другом общеобразовательном учреждении;</w:t>
      </w:r>
    </w:p>
    <w:p w:rsidR="006C4C14" w:rsidRPr="000F58A6" w:rsidRDefault="006C4C14" w:rsidP="00DD485E">
      <w:pPr>
        <w:pStyle w:val="Bodytext40"/>
        <w:numPr>
          <w:ilvl w:val="0"/>
          <w:numId w:val="7"/>
        </w:numPr>
        <w:shd w:val="clear" w:color="auto" w:fill="F4F4F4"/>
        <w:spacing w:line="276" w:lineRule="auto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переход в образовательное учреждение другого вида или типа;</w:t>
      </w:r>
    </w:p>
    <w:p w:rsidR="006C4C14" w:rsidRPr="000F58A6" w:rsidRDefault="006C4C14" w:rsidP="00DD485E">
      <w:pPr>
        <w:pStyle w:val="Bodytext40"/>
        <w:numPr>
          <w:ilvl w:val="0"/>
          <w:numId w:val="7"/>
        </w:numPr>
        <w:shd w:val="clear" w:color="auto" w:fill="F4F4F4"/>
        <w:spacing w:line="276" w:lineRule="auto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перевод в специальное (коррекционное) общеобразовательное учреждение на основании заключения психолого-медико-педагогической комиссии и согласия родителей (законных представителей);</w:t>
      </w:r>
    </w:p>
    <w:p w:rsidR="00000FE4" w:rsidRPr="000F58A6" w:rsidRDefault="006C4C14" w:rsidP="00DD485E">
      <w:pPr>
        <w:pStyle w:val="Bodytext40"/>
        <w:numPr>
          <w:ilvl w:val="0"/>
          <w:numId w:val="7"/>
        </w:numPr>
        <w:shd w:val="clear" w:color="auto" w:fill="F4F4F4"/>
        <w:spacing w:line="276" w:lineRule="auto"/>
        <w:jc w:val="both"/>
        <w:rPr>
          <w:sz w:val="28"/>
          <w:szCs w:val="28"/>
        </w:rPr>
      </w:pPr>
      <w:r w:rsidRPr="000F58A6">
        <w:rPr>
          <w:sz w:val="28"/>
          <w:szCs w:val="28"/>
        </w:rPr>
        <w:t xml:space="preserve">направление обучающегося в специальное учебно-воспитательное учреждение или воспитательно-трудовую колонию в соответствии с постановлением (приговором) суда; </w:t>
      </w:r>
    </w:p>
    <w:p w:rsidR="006C4C14" w:rsidRPr="000F58A6" w:rsidRDefault="006C4C14" w:rsidP="00DD485E">
      <w:pPr>
        <w:pStyle w:val="Bodytext40"/>
        <w:numPr>
          <w:ilvl w:val="0"/>
          <w:numId w:val="7"/>
        </w:numPr>
        <w:shd w:val="clear" w:color="auto" w:fill="F4F4F4"/>
        <w:spacing w:line="276" w:lineRule="auto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направление обучающегося на государственное воспитание в случае лишения его опеки родителей (законных представителей);</w:t>
      </w:r>
    </w:p>
    <w:p w:rsidR="006C4C14" w:rsidRPr="000F58A6" w:rsidRDefault="006C4C14" w:rsidP="00DD485E">
      <w:pPr>
        <w:pStyle w:val="Bodytext40"/>
        <w:numPr>
          <w:ilvl w:val="0"/>
          <w:numId w:val="7"/>
        </w:numPr>
        <w:shd w:val="clear" w:color="auto" w:fill="F4F4F4"/>
        <w:spacing w:line="276" w:lineRule="auto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достижение обучающимся предельного возраста для получения основного общего образования по очной форме обучения (18 лет - для дневных общеобразовательных учреждений);</w:t>
      </w:r>
    </w:p>
    <w:p w:rsidR="006C4C14" w:rsidRPr="000F58A6" w:rsidRDefault="006C4C14" w:rsidP="00DD485E">
      <w:pPr>
        <w:pStyle w:val="Bodytext40"/>
        <w:numPr>
          <w:ilvl w:val="0"/>
          <w:numId w:val="7"/>
        </w:numPr>
        <w:shd w:val="clear" w:color="auto" w:fill="F4F4F4"/>
        <w:spacing w:line="276" w:lineRule="auto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иные причины, препятствующие продолжению обучения (например, смерть обучающегося).</w:t>
      </w:r>
    </w:p>
    <w:p w:rsidR="006C4C14" w:rsidRPr="000F58A6" w:rsidRDefault="006E15D6" w:rsidP="00DD485E">
      <w:pPr>
        <w:pStyle w:val="Bodytext40"/>
        <w:shd w:val="clear" w:color="auto" w:fill="F4F4F4"/>
        <w:tabs>
          <w:tab w:val="left" w:pos="913"/>
        </w:tabs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 xml:space="preserve">3.2. </w:t>
      </w:r>
      <w:r w:rsidR="006C4C14" w:rsidRPr="000F58A6">
        <w:rPr>
          <w:sz w:val="28"/>
          <w:szCs w:val="28"/>
        </w:rPr>
        <w:t>По согласию родителей (законных представителей), комиссии по делам несовершеннолетних и защите их прав и Учредителя обучающийся, достигший возраста пятнадцати лет, может оставить Школу до получения им общего образования.</w:t>
      </w:r>
    </w:p>
    <w:p w:rsidR="006C4C14" w:rsidRPr="000F58A6" w:rsidRDefault="006E15D6" w:rsidP="00DD485E">
      <w:pPr>
        <w:pStyle w:val="Bodytext40"/>
        <w:shd w:val="clear" w:color="auto" w:fill="F4F4F4"/>
        <w:tabs>
          <w:tab w:val="left" w:pos="922"/>
        </w:tabs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 xml:space="preserve">3.3. </w:t>
      </w:r>
      <w:r w:rsidR="006C4C14" w:rsidRPr="000F58A6">
        <w:rPr>
          <w:sz w:val="28"/>
          <w:szCs w:val="28"/>
        </w:rPr>
        <w:t>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им основного общего образования, и органом местного самоуправления в месячный срок принимают меры, обеспечивающие трудоустройство этого несовершеннолетнего и продолжение освоения им образовательной программы основного общего</w:t>
      </w:r>
      <w:r w:rsidR="00000FE4" w:rsidRPr="000F58A6">
        <w:rPr>
          <w:sz w:val="28"/>
          <w:szCs w:val="28"/>
        </w:rPr>
        <w:t xml:space="preserve"> </w:t>
      </w:r>
      <w:r w:rsidR="006C4C14" w:rsidRPr="000F58A6">
        <w:rPr>
          <w:sz w:val="28"/>
          <w:szCs w:val="28"/>
        </w:rPr>
        <w:t>образования по иной форме обучения.</w:t>
      </w:r>
    </w:p>
    <w:p w:rsidR="003A090D" w:rsidRPr="000F58A6" w:rsidRDefault="006E15D6" w:rsidP="00DD485E">
      <w:pPr>
        <w:pStyle w:val="Bodytext40"/>
        <w:shd w:val="clear" w:color="auto" w:fill="F4F4F4"/>
        <w:tabs>
          <w:tab w:val="left" w:pos="870"/>
        </w:tabs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 xml:space="preserve">3.4. </w:t>
      </w:r>
      <w:r w:rsidR="006C4C14" w:rsidRPr="000F58A6">
        <w:rPr>
          <w:sz w:val="28"/>
          <w:szCs w:val="28"/>
        </w:rPr>
        <w:t>Отчисление обучающегося из общеобразовательного учреждения в связи с переходом и/или переводом</w:t>
      </w:r>
      <w:r w:rsidR="005315F6" w:rsidRPr="000F58A6">
        <w:rPr>
          <w:sz w:val="28"/>
          <w:szCs w:val="28"/>
        </w:rPr>
        <w:t xml:space="preserve"> </w:t>
      </w:r>
      <w:r w:rsidR="006C4C14" w:rsidRPr="000F58A6">
        <w:rPr>
          <w:sz w:val="28"/>
          <w:szCs w:val="28"/>
        </w:rPr>
        <w:t xml:space="preserve"> в иное образовательное учреждение другого вида или типа осуществляется на основании заявления родителей (законных представителей), в котором указывается причина выбытия и место выбытия (при выбытии за пределы района); причины выбытия и наименование образовательного учреждения, в которое переводится обучающийся (при выбытии в пределах района).</w:t>
      </w:r>
    </w:p>
    <w:p w:rsidR="006C4C14" w:rsidRPr="000F58A6" w:rsidRDefault="006E15D6" w:rsidP="00DD485E">
      <w:pPr>
        <w:pStyle w:val="Bodytext40"/>
        <w:shd w:val="clear" w:color="auto" w:fill="F4F4F4"/>
        <w:tabs>
          <w:tab w:val="left" w:pos="870"/>
        </w:tabs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lastRenderedPageBreak/>
        <w:t xml:space="preserve">3.5. </w:t>
      </w:r>
      <w:r w:rsidR="006C4C14" w:rsidRPr="000F58A6">
        <w:rPr>
          <w:sz w:val="28"/>
          <w:szCs w:val="28"/>
        </w:rPr>
        <w:t>Родителям (законным представителям) обучающегося выдаются личное дело, медицинские документы, документ об уровне образования или уровне освоения обучающимся соответствующей образовательной программы М</w:t>
      </w:r>
      <w:r w:rsidR="001846BD" w:rsidRPr="000F58A6">
        <w:rPr>
          <w:sz w:val="28"/>
          <w:szCs w:val="28"/>
        </w:rPr>
        <w:t>Б</w:t>
      </w:r>
      <w:r w:rsidR="006C4C14" w:rsidRPr="000F58A6">
        <w:rPr>
          <w:sz w:val="28"/>
          <w:szCs w:val="28"/>
        </w:rPr>
        <w:t>ОУ, заверенные подписью руководителя и печатью общеобразовательного учреждения.</w:t>
      </w:r>
    </w:p>
    <w:p w:rsidR="006C4C14" w:rsidRPr="000F58A6" w:rsidRDefault="006C4C14" w:rsidP="00DD485E">
      <w:pPr>
        <w:pStyle w:val="Bodytext40"/>
        <w:shd w:val="clear" w:color="auto" w:fill="F4F4F4"/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3.6. Общеобразовательное учреждение, из которого выбыл обучающийся в связи с переменой места жительства, обязано в 3-дневный срок при выбытии в пределах района или в месячный срок (при выбытии в пределах России) получить подтверждение о прибытии обучающегося в образовательное учреждение по новому месту жительства.</w:t>
      </w:r>
    </w:p>
    <w:p w:rsidR="006C4C14" w:rsidRPr="000F58A6" w:rsidRDefault="006C4C14" w:rsidP="00DD485E">
      <w:pPr>
        <w:pStyle w:val="Bodytext40"/>
        <w:shd w:val="clear" w:color="auto" w:fill="F4F4F4"/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3.7.Основанием для отчисления обучающегося в связи с переходом в вечернюю (сменную) общеобразовательную школу является согласие родителей (законных представителей) и постановление комиссии по делам несовершеннолетних и защите их прав.</w:t>
      </w:r>
    </w:p>
    <w:p w:rsidR="006C4C14" w:rsidRPr="000F58A6" w:rsidRDefault="006C4C14" w:rsidP="00DD485E">
      <w:pPr>
        <w:pStyle w:val="Bodytext40"/>
        <w:shd w:val="clear" w:color="auto" w:fill="F4F4F4"/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3.8. Отчисление обучающихся в связи с переводом в специальные (коррекционные) образовательные учреждения осуществляется на основании заключения психолого-медико-педагогической комиссии и заявления родителей (законных представителей). В личном деле обучающегося ставится отметка о переводе в специальное (коррекционное) образовательное учреждение на основании заключения психолого-медико-педагогической комиссии. Личное дело выдается на руки родителям (законным представителям) обучающегося на основании их личного заявления.</w:t>
      </w:r>
    </w:p>
    <w:p w:rsidR="006E15D6" w:rsidRPr="000F58A6" w:rsidRDefault="006E15D6" w:rsidP="00DD485E">
      <w:pPr>
        <w:pStyle w:val="Bodytext20"/>
        <w:shd w:val="clear" w:color="auto" w:fill="F4F4F4"/>
        <w:spacing w:line="276" w:lineRule="auto"/>
        <w:ind w:firstLine="709"/>
        <w:jc w:val="both"/>
        <w:rPr>
          <w:sz w:val="28"/>
          <w:szCs w:val="28"/>
        </w:rPr>
      </w:pPr>
    </w:p>
    <w:p w:rsidR="006C4C14" w:rsidRPr="000F58A6" w:rsidRDefault="006C4C14" w:rsidP="00DD485E">
      <w:pPr>
        <w:pStyle w:val="Bodytext20"/>
        <w:shd w:val="clear" w:color="auto" w:fill="F4F4F4"/>
        <w:spacing w:line="276" w:lineRule="auto"/>
        <w:ind w:firstLine="709"/>
        <w:rPr>
          <w:sz w:val="28"/>
          <w:szCs w:val="28"/>
        </w:rPr>
      </w:pPr>
      <w:r w:rsidRPr="000F58A6">
        <w:rPr>
          <w:sz w:val="28"/>
          <w:szCs w:val="28"/>
        </w:rPr>
        <w:t>4.</w:t>
      </w:r>
      <w:r w:rsidR="006E15D6" w:rsidRPr="000F58A6">
        <w:rPr>
          <w:sz w:val="28"/>
          <w:szCs w:val="28"/>
        </w:rPr>
        <w:t xml:space="preserve"> </w:t>
      </w:r>
      <w:r w:rsidRPr="000F58A6">
        <w:rPr>
          <w:sz w:val="28"/>
          <w:szCs w:val="28"/>
        </w:rPr>
        <w:t>Исключение</w:t>
      </w:r>
      <w:r w:rsidR="008A721E" w:rsidRPr="000F58A6">
        <w:rPr>
          <w:sz w:val="28"/>
          <w:szCs w:val="28"/>
        </w:rPr>
        <w:t xml:space="preserve"> </w:t>
      </w:r>
      <w:r w:rsidRPr="000F58A6">
        <w:rPr>
          <w:sz w:val="28"/>
          <w:szCs w:val="28"/>
        </w:rPr>
        <w:t xml:space="preserve"> обучающихся</w:t>
      </w:r>
    </w:p>
    <w:p w:rsidR="006C4C14" w:rsidRPr="000F58A6" w:rsidRDefault="006E15D6" w:rsidP="00DD485E">
      <w:pPr>
        <w:pStyle w:val="Bodytext40"/>
        <w:shd w:val="clear" w:color="auto" w:fill="F4F4F4"/>
        <w:tabs>
          <w:tab w:val="left" w:pos="922"/>
        </w:tabs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 xml:space="preserve">4.1. </w:t>
      </w:r>
      <w:r w:rsidR="006C4C14" w:rsidRPr="000F58A6">
        <w:rPr>
          <w:sz w:val="28"/>
          <w:szCs w:val="28"/>
        </w:rPr>
        <w:t xml:space="preserve">По решению педагогического совета за совершение противоправных действий, грубые и неоднократные нарушения Устава школы допускается исключение из данного образовательного учреждения обучающихся, достигших возраста 15 лет. Под неоднократным нарушением понимается совершение поступков учащимися, имеющим два и более дисциплинарных взыскания, наложенных директором школы. Исключение обучающегося из школы применяется, если </w:t>
      </w:r>
      <w:r w:rsidR="005C36CD" w:rsidRPr="000F58A6">
        <w:rPr>
          <w:sz w:val="28"/>
          <w:szCs w:val="28"/>
        </w:rPr>
        <w:t xml:space="preserve"> иные </w:t>
      </w:r>
      <w:r w:rsidR="006C4C14" w:rsidRPr="000F58A6">
        <w:rPr>
          <w:sz w:val="28"/>
          <w:szCs w:val="28"/>
        </w:rPr>
        <w:t xml:space="preserve">меры </w:t>
      </w:r>
      <w:r w:rsidR="005C36CD" w:rsidRPr="000F58A6">
        <w:rPr>
          <w:sz w:val="28"/>
          <w:szCs w:val="28"/>
        </w:rPr>
        <w:t xml:space="preserve"> дисциплинарного взыскания  и меры педагогического воздействия</w:t>
      </w:r>
      <w:r w:rsidR="006C4C14" w:rsidRPr="000F58A6">
        <w:rPr>
          <w:sz w:val="28"/>
          <w:szCs w:val="28"/>
        </w:rPr>
        <w:t xml:space="preserve"> </w:t>
      </w:r>
      <w:r w:rsidR="005C36CD" w:rsidRPr="000F58A6">
        <w:rPr>
          <w:sz w:val="28"/>
          <w:szCs w:val="28"/>
        </w:rPr>
        <w:t xml:space="preserve"> </w:t>
      </w:r>
      <w:r w:rsidR="006C4C14" w:rsidRPr="000F58A6">
        <w:rPr>
          <w:sz w:val="28"/>
          <w:szCs w:val="28"/>
        </w:rPr>
        <w:t xml:space="preserve"> не дали результата и дальнейшее пребывание обучающегося в общеобразовательном учреждении оказывает отрицательное влияние на других обучающихся, нарушает их права и права работников общеобразовательного учреждения, а также нормальное функционирование общеобразовательного учреждения.</w:t>
      </w:r>
    </w:p>
    <w:p w:rsidR="006C4C14" w:rsidRPr="000F58A6" w:rsidRDefault="006E15D6" w:rsidP="00DD485E">
      <w:pPr>
        <w:pStyle w:val="Bodytext40"/>
        <w:shd w:val="clear" w:color="auto" w:fill="F4F4F4"/>
        <w:tabs>
          <w:tab w:val="left" w:pos="913"/>
        </w:tabs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 xml:space="preserve">4.2. </w:t>
      </w:r>
      <w:r w:rsidR="006C4C14" w:rsidRPr="000F58A6">
        <w:rPr>
          <w:sz w:val="28"/>
          <w:szCs w:val="28"/>
        </w:rPr>
        <w:t>Решение об исключении обучающегося, не получившего основного общего образования</w:t>
      </w:r>
      <w:r w:rsidR="005C36CD" w:rsidRPr="000F58A6">
        <w:rPr>
          <w:sz w:val="28"/>
          <w:szCs w:val="28"/>
        </w:rPr>
        <w:t xml:space="preserve"> и достигшего возраста пятнадцати лет, как мера дисциплинарного взыскания </w:t>
      </w:r>
      <w:r w:rsidR="006C4C14" w:rsidRPr="000F58A6">
        <w:rPr>
          <w:sz w:val="28"/>
          <w:szCs w:val="28"/>
        </w:rPr>
        <w:t xml:space="preserve">принимается с учетом мнения его родителей </w:t>
      </w:r>
      <w:r w:rsidR="006C4C14" w:rsidRPr="000F58A6">
        <w:rPr>
          <w:sz w:val="28"/>
          <w:szCs w:val="28"/>
        </w:rPr>
        <w:lastRenderedPageBreak/>
        <w:t>(законных представителей) и с согласия комиссии по делам несовершеннолетних и защите их прав.</w:t>
      </w:r>
    </w:p>
    <w:p w:rsidR="006C4C14" w:rsidRPr="000F58A6" w:rsidRDefault="006E15D6" w:rsidP="00DD485E">
      <w:pPr>
        <w:pStyle w:val="Bodytext40"/>
        <w:shd w:val="clear" w:color="auto" w:fill="F4F4F4"/>
        <w:tabs>
          <w:tab w:val="left" w:pos="918"/>
        </w:tabs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 xml:space="preserve">4.3. </w:t>
      </w:r>
      <w:r w:rsidR="006C4C14" w:rsidRPr="000F58A6">
        <w:rPr>
          <w:sz w:val="28"/>
          <w:szCs w:val="28"/>
        </w:rPr>
        <w:t>Решение об исключении детей-сирот и детей, оставшихся без попечения родителей (законных представителей), принимаются с согласия комиссии по делам несовершеннолетних и защите их прав и органов опеки и попечительства.</w:t>
      </w:r>
    </w:p>
    <w:p w:rsidR="006C4C14" w:rsidRPr="000F58A6" w:rsidRDefault="00000FE4" w:rsidP="00DD485E">
      <w:pPr>
        <w:pStyle w:val="Bodytext40"/>
        <w:shd w:val="clear" w:color="auto" w:fill="F4F4F4"/>
        <w:tabs>
          <w:tab w:val="left" w:pos="1815"/>
        </w:tabs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 xml:space="preserve">4.4. </w:t>
      </w:r>
      <w:r w:rsidR="006C4C14" w:rsidRPr="000F58A6">
        <w:rPr>
          <w:sz w:val="28"/>
          <w:szCs w:val="28"/>
        </w:rPr>
        <w:t>Решение</w:t>
      </w:r>
      <w:r w:rsidR="006C4C14" w:rsidRPr="000F58A6">
        <w:rPr>
          <w:sz w:val="28"/>
          <w:szCs w:val="28"/>
        </w:rPr>
        <w:tab/>
        <w:t>педагогического совета школы об исключении обучающихся оформляется приказом директора школы.</w:t>
      </w:r>
    </w:p>
    <w:p w:rsidR="006E15D6" w:rsidRPr="000F58A6" w:rsidRDefault="005C36CD" w:rsidP="00DD485E">
      <w:pPr>
        <w:pStyle w:val="Bodytext40"/>
        <w:shd w:val="clear" w:color="auto" w:fill="F4F4F4"/>
        <w:tabs>
          <w:tab w:val="left" w:pos="1815"/>
        </w:tabs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4.5.</w:t>
      </w:r>
      <w:r w:rsidR="003C5AED" w:rsidRPr="000F58A6">
        <w:rPr>
          <w:sz w:val="28"/>
          <w:szCs w:val="28"/>
        </w:rPr>
        <w:t xml:space="preserve"> </w:t>
      </w:r>
      <w:r w:rsidRPr="000F58A6">
        <w:rPr>
          <w:sz w:val="28"/>
          <w:szCs w:val="28"/>
        </w:rPr>
        <w:t xml:space="preserve">Школа </w:t>
      </w:r>
      <w:r w:rsidR="00ED0657" w:rsidRPr="000F58A6">
        <w:rPr>
          <w:sz w:val="28"/>
          <w:szCs w:val="28"/>
        </w:rPr>
        <w:t xml:space="preserve">обязана </w:t>
      </w:r>
      <w:r w:rsidRPr="000F58A6">
        <w:rPr>
          <w:sz w:val="28"/>
          <w:szCs w:val="28"/>
        </w:rPr>
        <w:t xml:space="preserve">незамедлительно проинформировать об </w:t>
      </w:r>
      <w:r w:rsidR="00ED0657" w:rsidRPr="000F58A6">
        <w:rPr>
          <w:sz w:val="28"/>
          <w:szCs w:val="28"/>
        </w:rPr>
        <w:t xml:space="preserve"> отчислении несовершеннолетнего обучающего в качестве меры дисциплинарного взыскания управление образования.</w:t>
      </w:r>
    </w:p>
    <w:p w:rsidR="00FA2102" w:rsidRPr="000F58A6" w:rsidRDefault="00FA2102" w:rsidP="00DD485E">
      <w:pPr>
        <w:pStyle w:val="Bodytext20"/>
        <w:shd w:val="clear" w:color="auto" w:fill="F4F4F4"/>
        <w:spacing w:line="276" w:lineRule="auto"/>
        <w:ind w:firstLine="709"/>
        <w:jc w:val="both"/>
        <w:rPr>
          <w:sz w:val="28"/>
          <w:szCs w:val="28"/>
        </w:rPr>
      </w:pPr>
    </w:p>
    <w:p w:rsidR="00954108" w:rsidRPr="000F58A6" w:rsidRDefault="006C4C14" w:rsidP="00DD485E">
      <w:pPr>
        <w:pStyle w:val="Bodytext20"/>
        <w:shd w:val="clear" w:color="auto" w:fill="F4F4F4"/>
        <w:spacing w:line="276" w:lineRule="auto"/>
        <w:ind w:firstLine="709"/>
        <w:rPr>
          <w:sz w:val="28"/>
          <w:szCs w:val="28"/>
        </w:rPr>
      </w:pPr>
      <w:r w:rsidRPr="000F58A6">
        <w:rPr>
          <w:sz w:val="28"/>
          <w:szCs w:val="28"/>
        </w:rPr>
        <w:t>5. Порядок восстановления обучающихся</w:t>
      </w:r>
      <w:r w:rsidR="00ED0657" w:rsidRPr="000F58A6">
        <w:rPr>
          <w:sz w:val="28"/>
          <w:szCs w:val="28"/>
        </w:rPr>
        <w:t>.</w:t>
      </w:r>
    </w:p>
    <w:p w:rsidR="00ED0657" w:rsidRPr="000F58A6" w:rsidRDefault="005A30D9" w:rsidP="00DD485E">
      <w:pPr>
        <w:pStyle w:val="Bodytext40"/>
        <w:shd w:val="clear" w:color="auto" w:fill="F4F4F4"/>
        <w:tabs>
          <w:tab w:val="left" w:pos="8647"/>
        </w:tabs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5.1.</w:t>
      </w:r>
      <w:r w:rsidR="003C5AED" w:rsidRPr="000F58A6">
        <w:rPr>
          <w:sz w:val="28"/>
          <w:szCs w:val="28"/>
        </w:rPr>
        <w:t xml:space="preserve"> </w:t>
      </w:r>
      <w:r w:rsidR="00ED0657" w:rsidRPr="000F58A6">
        <w:rPr>
          <w:sz w:val="28"/>
          <w:szCs w:val="28"/>
        </w:rPr>
        <w:t>Обучающийся,</w:t>
      </w:r>
      <w:r w:rsidRPr="000F58A6">
        <w:rPr>
          <w:sz w:val="28"/>
          <w:szCs w:val="28"/>
        </w:rPr>
        <w:t xml:space="preserve"> </w:t>
      </w:r>
      <w:r w:rsidR="00ED0657" w:rsidRPr="000F58A6">
        <w:rPr>
          <w:sz w:val="28"/>
          <w:szCs w:val="28"/>
        </w:rPr>
        <w:t>родители (законные представители) несовершеннолетнего обучающегося вправе обжаловать в комиссии по урегулированию споров между участниками образовательных</w:t>
      </w:r>
      <w:r w:rsidRPr="000F58A6">
        <w:rPr>
          <w:sz w:val="28"/>
          <w:szCs w:val="28"/>
        </w:rPr>
        <w:t xml:space="preserve"> отношений меры дисциплинарного взыскания и их применение к обучающемуся. </w:t>
      </w:r>
    </w:p>
    <w:p w:rsidR="00954108" w:rsidRPr="000F58A6" w:rsidRDefault="005A30D9" w:rsidP="00DD485E">
      <w:pPr>
        <w:pStyle w:val="Bodytext40"/>
        <w:shd w:val="clear" w:color="auto" w:fill="F4F4F4"/>
        <w:tabs>
          <w:tab w:val="left" w:pos="8647"/>
        </w:tabs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sz w:val="28"/>
          <w:szCs w:val="28"/>
        </w:rPr>
        <w:t>5.2.</w:t>
      </w:r>
      <w:r w:rsidR="003C5AED" w:rsidRPr="000F58A6">
        <w:rPr>
          <w:sz w:val="28"/>
          <w:szCs w:val="28"/>
        </w:rPr>
        <w:t xml:space="preserve"> </w:t>
      </w:r>
      <w:r w:rsidRPr="000F58A6">
        <w:rPr>
          <w:sz w:val="28"/>
          <w:szCs w:val="28"/>
        </w:rPr>
        <w:t>Восстановление обучающихся, отчисленных из общеобразовательного учреждения, производится на основании «Правил приема в общеобразовательное учреждение» и Устава Школы.</w:t>
      </w:r>
    </w:p>
    <w:p w:rsidR="00954108" w:rsidRPr="000F58A6" w:rsidRDefault="003C5AED" w:rsidP="00DD485E">
      <w:pPr>
        <w:pStyle w:val="Bodytext40"/>
        <w:shd w:val="clear" w:color="auto" w:fill="F4F4F4"/>
        <w:tabs>
          <w:tab w:val="left" w:pos="8647"/>
        </w:tabs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58A6">
        <w:rPr>
          <w:rFonts w:eastAsia="Calibri"/>
          <w:color w:val="000000"/>
          <w:sz w:val="28"/>
          <w:szCs w:val="28"/>
          <w:lang w:eastAsia="en-US"/>
        </w:rPr>
        <w:t>5.3 Лица, отчисленные ранее из школы, не завершившие образование по основной образовательной программе, имеют право на восстановление в число учащихся образовательной организации независимо от продолжительности перерыва в учебе, причины отчисления.</w:t>
      </w:r>
    </w:p>
    <w:p w:rsidR="003C5AED" w:rsidRPr="000F58A6" w:rsidRDefault="00954108" w:rsidP="00DD485E">
      <w:pPr>
        <w:pStyle w:val="Bodytext40"/>
        <w:shd w:val="clear" w:color="auto" w:fill="F4F4F4"/>
        <w:tabs>
          <w:tab w:val="left" w:pos="8647"/>
        </w:tabs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58A6">
        <w:rPr>
          <w:rFonts w:eastAsia="Calibri"/>
          <w:color w:val="000000"/>
          <w:sz w:val="28"/>
          <w:szCs w:val="28"/>
          <w:lang w:eastAsia="en-US"/>
        </w:rPr>
        <w:t>5.</w:t>
      </w:r>
      <w:r w:rsidR="003C5AED" w:rsidRPr="000F58A6">
        <w:rPr>
          <w:rFonts w:eastAsia="Calibri"/>
          <w:color w:val="000000"/>
          <w:sz w:val="28"/>
          <w:szCs w:val="28"/>
          <w:lang w:eastAsia="en-US"/>
        </w:rPr>
        <w:t xml:space="preserve">4. Право на восстановление в школу имеют лица, не достигшие возраста восемнадцати лет. </w:t>
      </w:r>
    </w:p>
    <w:p w:rsidR="003C5AED" w:rsidRPr="000F58A6" w:rsidRDefault="003C5AED" w:rsidP="00DD485E">
      <w:pPr>
        <w:shd w:val="clear" w:color="auto" w:fill="F4F4F4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58A6">
        <w:rPr>
          <w:rFonts w:eastAsia="Calibri"/>
          <w:color w:val="000000"/>
          <w:sz w:val="28"/>
          <w:szCs w:val="28"/>
          <w:lang w:eastAsia="en-US"/>
        </w:rPr>
        <w:t xml:space="preserve">5.5. Восстановление учащегося производится на основании личного заявления родителей (законных представителей) на имя директора школы. </w:t>
      </w:r>
    </w:p>
    <w:p w:rsidR="003C5AED" w:rsidRPr="000F58A6" w:rsidRDefault="003C5AED" w:rsidP="00DD485E">
      <w:pPr>
        <w:shd w:val="clear" w:color="auto" w:fill="F4F4F4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58A6">
        <w:rPr>
          <w:rFonts w:eastAsia="Calibri"/>
          <w:color w:val="000000"/>
          <w:sz w:val="28"/>
          <w:szCs w:val="28"/>
          <w:lang w:eastAsia="en-US"/>
        </w:rPr>
        <w:t>5</w:t>
      </w:r>
      <w:r w:rsidR="00FA2102" w:rsidRPr="000F58A6">
        <w:rPr>
          <w:rFonts w:eastAsia="Calibri"/>
          <w:color w:val="000000"/>
          <w:sz w:val="28"/>
          <w:szCs w:val="28"/>
          <w:lang w:eastAsia="en-US"/>
        </w:rPr>
        <w:t>.</w:t>
      </w:r>
      <w:r w:rsidRPr="000F58A6">
        <w:rPr>
          <w:rFonts w:eastAsia="Calibri"/>
          <w:color w:val="000000"/>
          <w:sz w:val="28"/>
          <w:szCs w:val="28"/>
          <w:lang w:eastAsia="en-US"/>
        </w:rPr>
        <w:t xml:space="preserve">6. Решение о восстановлении учащегося принимает директор школы, что оформляется соответствующим приказом. </w:t>
      </w:r>
    </w:p>
    <w:p w:rsidR="003C5AED" w:rsidRPr="000F58A6" w:rsidRDefault="003C5AED" w:rsidP="00DD485E">
      <w:pPr>
        <w:shd w:val="clear" w:color="auto" w:fill="F4F4F4"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0F58A6">
        <w:rPr>
          <w:rFonts w:eastAsia="Calibri"/>
          <w:color w:val="000000"/>
          <w:sz w:val="28"/>
          <w:szCs w:val="28"/>
          <w:lang w:eastAsia="en-US"/>
        </w:rPr>
        <w:t xml:space="preserve">5.7. При восстановлении в школе заместитель директора устанавливает порядок и сроки ликвидации академической задолженности (при наличии таковой). </w:t>
      </w:r>
    </w:p>
    <w:p w:rsidR="00422FB2" w:rsidRPr="000F58A6" w:rsidRDefault="003C5AED" w:rsidP="00DD485E">
      <w:pPr>
        <w:shd w:val="clear" w:color="auto" w:fill="F4F4F4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0F58A6">
        <w:rPr>
          <w:rFonts w:eastAsia="Calibri"/>
          <w:color w:val="000000"/>
          <w:sz w:val="28"/>
          <w:szCs w:val="28"/>
          <w:lang w:eastAsia="en-US"/>
        </w:rPr>
        <w:t>5.8. Учащимся, восстановленным в школе и успешно прошедшим государственную (итоговую) аттестацию, выдается государственный документ об образовании установленного образца.</w:t>
      </w:r>
    </w:p>
    <w:sectPr w:rsidR="00422FB2" w:rsidRPr="000F58A6" w:rsidSect="00694371">
      <w:pgSz w:w="11905" w:h="16837"/>
      <w:pgMar w:top="1134" w:right="706" w:bottom="1134" w:left="1701" w:header="0" w:footer="3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AF68A9A"/>
    <w:lvl w:ilvl="0">
      <w:start w:val="1"/>
      <w:numFmt w:val="decimal"/>
      <w:lvlText w:val="2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2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2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2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2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2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2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2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2.%1."/>
      <w:lvlJc w:val="left"/>
      <w:pPr>
        <w:ind w:left="568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</w:abstractNum>
  <w:abstractNum w:abstractNumId="2">
    <w:nsid w:val="044911B7"/>
    <w:multiLevelType w:val="hybridMultilevel"/>
    <w:tmpl w:val="92C87F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7FF6363"/>
    <w:multiLevelType w:val="hybridMultilevel"/>
    <w:tmpl w:val="12D03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62A6330"/>
    <w:multiLevelType w:val="hybridMultilevel"/>
    <w:tmpl w:val="CFC0764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15C1BFD"/>
    <w:multiLevelType w:val="hybridMultilevel"/>
    <w:tmpl w:val="D9BC88CC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6">
    <w:nsid w:val="46074FC2"/>
    <w:multiLevelType w:val="hybridMultilevel"/>
    <w:tmpl w:val="FCDC0A70"/>
    <w:lvl w:ilvl="0" w:tplc="48067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A9B6546"/>
    <w:multiLevelType w:val="hybridMultilevel"/>
    <w:tmpl w:val="2EF28316"/>
    <w:lvl w:ilvl="0" w:tplc="55FE546C">
      <w:numFmt w:val="bullet"/>
      <w:lvlText w:val="–"/>
      <w:lvlJc w:val="left"/>
      <w:pPr>
        <w:ind w:left="1894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57E12E25"/>
    <w:multiLevelType w:val="hybridMultilevel"/>
    <w:tmpl w:val="1072680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9ED340C"/>
    <w:multiLevelType w:val="hybridMultilevel"/>
    <w:tmpl w:val="BAB40C3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>
    <w:nsid w:val="62774747"/>
    <w:multiLevelType w:val="hybridMultilevel"/>
    <w:tmpl w:val="402C60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9"/>
  </w:num>
  <w:num w:numId="7">
    <w:abstractNumId w:val="4"/>
  </w:num>
  <w:num w:numId="8">
    <w:abstractNumId w:val="7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B5695F"/>
    <w:rsid w:val="00000FE4"/>
    <w:rsid w:val="00001B0C"/>
    <w:rsid w:val="00036F13"/>
    <w:rsid w:val="000531D4"/>
    <w:rsid w:val="0008477B"/>
    <w:rsid w:val="000956B4"/>
    <w:rsid w:val="000B75F9"/>
    <w:rsid w:val="000F58A6"/>
    <w:rsid w:val="00101C4F"/>
    <w:rsid w:val="00180DC0"/>
    <w:rsid w:val="001846BD"/>
    <w:rsid w:val="001A4817"/>
    <w:rsid w:val="001D5E62"/>
    <w:rsid w:val="002269ED"/>
    <w:rsid w:val="0024065B"/>
    <w:rsid w:val="0028560E"/>
    <w:rsid w:val="002A6B62"/>
    <w:rsid w:val="002C2EA4"/>
    <w:rsid w:val="00336A12"/>
    <w:rsid w:val="0035014C"/>
    <w:rsid w:val="00354679"/>
    <w:rsid w:val="00356F0F"/>
    <w:rsid w:val="00375E6E"/>
    <w:rsid w:val="00376438"/>
    <w:rsid w:val="003933A7"/>
    <w:rsid w:val="003940E5"/>
    <w:rsid w:val="003A090D"/>
    <w:rsid w:val="003A5F0C"/>
    <w:rsid w:val="003B27BD"/>
    <w:rsid w:val="003C5AED"/>
    <w:rsid w:val="00402801"/>
    <w:rsid w:val="0041086E"/>
    <w:rsid w:val="004201B9"/>
    <w:rsid w:val="00422FB2"/>
    <w:rsid w:val="00431133"/>
    <w:rsid w:val="004377AF"/>
    <w:rsid w:val="004744E3"/>
    <w:rsid w:val="004745D2"/>
    <w:rsid w:val="004B340B"/>
    <w:rsid w:val="004C1336"/>
    <w:rsid w:val="00505B17"/>
    <w:rsid w:val="00512509"/>
    <w:rsid w:val="00530F7E"/>
    <w:rsid w:val="005315F6"/>
    <w:rsid w:val="00536419"/>
    <w:rsid w:val="005526FB"/>
    <w:rsid w:val="00583A54"/>
    <w:rsid w:val="005A30D9"/>
    <w:rsid w:val="005C36CD"/>
    <w:rsid w:val="005D5E6E"/>
    <w:rsid w:val="005E7672"/>
    <w:rsid w:val="00623A78"/>
    <w:rsid w:val="00660ED5"/>
    <w:rsid w:val="00664C2A"/>
    <w:rsid w:val="00694371"/>
    <w:rsid w:val="006B3A86"/>
    <w:rsid w:val="006B562A"/>
    <w:rsid w:val="006C4C14"/>
    <w:rsid w:val="006D19E7"/>
    <w:rsid w:val="006E15D6"/>
    <w:rsid w:val="007162F8"/>
    <w:rsid w:val="0072783F"/>
    <w:rsid w:val="00815C7F"/>
    <w:rsid w:val="00821DB6"/>
    <w:rsid w:val="008721CE"/>
    <w:rsid w:val="00873A14"/>
    <w:rsid w:val="008A721E"/>
    <w:rsid w:val="008B25C3"/>
    <w:rsid w:val="00915239"/>
    <w:rsid w:val="00926858"/>
    <w:rsid w:val="00954108"/>
    <w:rsid w:val="00975962"/>
    <w:rsid w:val="009B4A40"/>
    <w:rsid w:val="009C5635"/>
    <w:rsid w:val="009F7532"/>
    <w:rsid w:val="00A0464C"/>
    <w:rsid w:val="00A2456A"/>
    <w:rsid w:val="00A34CF0"/>
    <w:rsid w:val="00A82DDD"/>
    <w:rsid w:val="00A92826"/>
    <w:rsid w:val="00AC34E5"/>
    <w:rsid w:val="00B11029"/>
    <w:rsid w:val="00B1418E"/>
    <w:rsid w:val="00B364EA"/>
    <w:rsid w:val="00B41948"/>
    <w:rsid w:val="00B428D1"/>
    <w:rsid w:val="00B5695F"/>
    <w:rsid w:val="00B77761"/>
    <w:rsid w:val="00B93A7D"/>
    <w:rsid w:val="00BD058E"/>
    <w:rsid w:val="00C11B91"/>
    <w:rsid w:val="00C13F4F"/>
    <w:rsid w:val="00C4032A"/>
    <w:rsid w:val="00C40F04"/>
    <w:rsid w:val="00C62D56"/>
    <w:rsid w:val="00CA7A2C"/>
    <w:rsid w:val="00CE60F0"/>
    <w:rsid w:val="00CF63F1"/>
    <w:rsid w:val="00D12F61"/>
    <w:rsid w:val="00D17AEB"/>
    <w:rsid w:val="00D3647E"/>
    <w:rsid w:val="00D73626"/>
    <w:rsid w:val="00D95F4F"/>
    <w:rsid w:val="00DC707C"/>
    <w:rsid w:val="00DD3DF2"/>
    <w:rsid w:val="00DD485E"/>
    <w:rsid w:val="00E27D0A"/>
    <w:rsid w:val="00E5176C"/>
    <w:rsid w:val="00ED0657"/>
    <w:rsid w:val="00F4504C"/>
    <w:rsid w:val="00F5589C"/>
    <w:rsid w:val="00FA2102"/>
    <w:rsid w:val="00FE4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8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3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uiPriority w:val="59"/>
    <w:rsid w:val="00C403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5F4F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95F4F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0"/>
    <w:uiPriority w:val="99"/>
    <w:locked/>
    <w:rsid w:val="006C4C14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6C4C14"/>
    <w:pPr>
      <w:shd w:val="clear" w:color="auto" w:fill="FFFFFF"/>
      <w:spacing w:line="274" w:lineRule="exact"/>
      <w:jc w:val="center"/>
    </w:pPr>
    <w:rPr>
      <w:b/>
      <w:bCs/>
      <w:sz w:val="23"/>
      <w:szCs w:val="23"/>
    </w:rPr>
  </w:style>
  <w:style w:type="character" w:customStyle="1" w:styleId="Bodytext4">
    <w:name w:val="Body text (4)_"/>
    <w:link w:val="Bodytext40"/>
    <w:uiPriority w:val="99"/>
    <w:locked/>
    <w:rsid w:val="006C4C14"/>
    <w:rPr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6C4C14"/>
    <w:pPr>
      <w:shd w:val="clear" w:color="auto" w:fill="FFFFFF"/>
      <w:spacing w:line="274" w:lineRule="exact"/>
    </w:pPr>
    <w:rPr>
      <w:sz w:val="23"/>
      <w:szCs w:val="23"/>
    </w:rPr>
  </w:style>
  <w:style w:type="character" w:customStyle="1" w:styleId="Bodytext5">
    <w:name w:val="Body text (5)_"/>
    <w:link w:val="Bodytext50"/>
    <w:uiPriority w:val="99"/>
    <w:locked/>
    <w:rsid w:val="006C4C14"/>
    <w:rPr>
      <w:b/>
      <w:bCs/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6C4C14"/>
    <w:pPr>
      <w:shd w:val="clear" w:color="auto" w:fill="FFFFFF"/>
      <w:spacing w:line="322" w:lineRule="exact"/>
    </w:pPr>
    <w:rPr>
      <w:b/>
      <w:bCs/>
      <w:sz w:val="27"/>
      <w:szCs w:val="27"/>
    </w:rPr>
  </w:style>
  <w:style w:type="character" w:customStyle="1" w:styleId="Bodytext6">
    <w:name w:val="Body text (6)_"/>
    <w:link w:val="Bodytext60"/>
    <w:uiPriority w:val="99"/>
    <w:locked/>
    <w:rsid w:val="006C4C14"/>
    <w:rPr>
      <w:b/>
      <w:bCs/>
      <w:i/>
      <w:iCs/>
      <w:sz w:val="23"/>
      <w:szCs w:val="23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6C4C14"/>
    <w:pPr>
      <w:shd w:val="clear" w:color="auto" w:fill="FFFFFF"/>
      <w:spacing w:after="60" w:line="240" w:lineRule="atLeast"/>
    </w:pPr>
    <w:rPr>
      <w:b/>
      <w:bCs/>
      <w:i/>
      <w:iCs/>
      <w:sz w:val="23"/>
      <w:szCs w:val="23"/>
    </w:rPr>
  </w:style>
  <w:style w:type="paragraph" w:styleId="a6">
    <w:name w:val="Normal (Web)"/>
    <w:basedOn w:val="a"/>
    <w:uiPriority w:val="99"/>
    <w:unhideWhenUsed/>
    <w:rsid w:val="00A0464C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A0464C"/>
    <w:rPr>
      <w:b/>
      <w:bCs/>
    </w:rPr>
  </w:style>
  <w:style w:type="paragraph" w:customStyle="1" w:styleId="Default">
    <w:name w:val="Default"/>
    <w:rsid w:val="003C5AE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036F13"/>
    <w:pPr>
      <w:shd w:val="clear" w:color="auto" w:fill="FFFFFF"/>
      <w:spacing w:before="540" w:after="240" w:line="240" w:lineRule="atLeast"/>
      <w:ind w:hanging="360"/>
      <w:jc w:val="both"/>
    </w:pPr>
    <w:rPr>
      <w:rFonts w:eastAsia="Arial Unicode MS"/>
      <w:sz w:val="27"/>
      <w:szCs w:val="27"/>
    </w:rPr>
  </w:style>
  <w:style w:type="character" w:customStyle="1" w:styleId="a9">
    <w:name w:val="Основной текст Знак"/>
    <w:link w:val="a8"/>
    <w:uiPriority w:val="99"/>
    <w:semiHidden/>
    <w:rsid w:val="00036F13"/>
    <w:rPr>
      <w:rFonts w:eastAsia="Arial Unicode MS"/>
      <w:sz w:val="27"/>
      <w:szCs w:val="27"/>
      <w:shd w:val="clear" w:color="auto" w:fill="FFFFFF"/>
    </w:rPr>
  </w:style>
  <w:style w:type="character" w:customStyle="1" w:styleId="aa">
    <w:name w:val="Название Знак"/>
    <w:basedOn w:val="a0"/>
    <w:link w:val="ab"/>
    <w:rsid w:val="000F58A6"/>
    <w:rPr>
      <w:sz w:val="28"/>
      <w:szCs w:val="24"/>
    </w:rPr>
  </w:style>
  <w:style w:type="paragraph" w:styleId="ab">
    <w:name w:val="Title"/>
    <w:basedOn w:val="a"/>
    <w:link w:val="aa"/>
    <w:qFormat/>
    <w:rsid w:val="000F58A6"/>
    <w:pPr>
      <w:jc w:val="center"/>
    </w:pPr>
    <w:rPr>
      <w:sz w:val="28"/>
    </w:rPr>
  </w:style>
  <w:style w:type="character" w:customStyle="1" w:styleId="1">
    <w:name w:val="Название Знак1"/>
    <w:basedOn w:val="a0"/>
    <w:link w:val="ab"/>
    <w:uiPriority w:val="10"/>
    <w:rsid w:val="000F58A6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80D519-89F9-41C8-8473-2E3D630D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1262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Министерство образования Российской Федерации</Company>
  <LinksUpToDate>false</LinksUpToDate>
  <CharactersWithSpaces>8441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Пользователь</dc:creator>
  <cp:lastModifiedBy>USER</cp:lastModifiedBy>
  <cp:revision>10</cp:revision>
  <cp:lastPrinted>2022-09-26T08:08:00Z</cp:lastPrinted>
  <dcterms:created xsi:type="dcterms:W3CDTF">2022-09-26T07:23:00Z</dcterms:created>
  <dcterms:modified xsi:type="dcterms:W3CDTF">2022-09-26T08:20:00Z</dcterms:modified>
</cp:coreProperties>
</file>